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C07F9" w14:textId="77777777" w:rsidR="00E3094E" w:rsidRDefault="00E546F4" w:rsidP="00E546F4">
      <w:pPr>
        <w:pStyle w:val="TitlePageOrigin"/>
      </w:pPr>
      <w:r>
        <w:t>WEST VIRGINIA LEGISLATURE</w:t>
      </w:r>
    </w:p>
    <w:p w14:paraId="0ABAA75D" w14:textId="77777777" w:rsidR="00E546F4" w:rsidRDefault="00E546F4" w:rsidP="00E546F4">
      <w:pPr>
        <w:pStyle w:val="TitlePageSession"/>
      </w:pPr>
      <w:r>
        <w:t>2022 REGULAR SESSION</w:t>
      </w:r>
    </w:p>
    <w:p w14:paraId="35B34E56" w14:textId="127DA2A1" w:rsidR="00E546F4" w:rsidRDefault="00682B79" w:rsidP="00E546F4">
      <w:pPr>
        <w:pStyle w:val="TitlePageBillPrefix"/>
      </w:pPr>
      <w:r>
        <w:t>Introduced</w:t>
      </w:r>
    </w:p>
    <w:p w14:paraId="3AD111E2" w14:textId="5A31F0F7" w:rsidR="00E546F4" w:rsidRDefault="00682B79" w:rsidP="00E546F4">
      <w:pPr>
        <w:pStyle w:val="BillNumber"/>
      </w:pPr>
      <w:r>
        <w:t>Senate</w:t>
      </w:r>
      <w:r w:rsidR="00E546F4">
        <w:t xml:space="preserve"> Bill </w:t>
      </w:r>
      <w:r w:rsidR="00A31EBA">
        <w:t>401</w:t>
      </w:r>
    </w:p>
    <w:p w14:paraId="48F627CB" w14:textId="77777777" w:rsidR="00A31EBA" w:rsidRDefault="00A31EBA" w:rsidP="00A31EBA">
      <w:pPr>
        <w:pStyle w:val="Sponsors"/>
      </w:pPr>
      <w:r>
        <w:t>By Senator Sypolt</w:t>
      </w:r>
    </w:p>
    <w:p w14:paraId="26617E73" w14:textId="77777777" w:rsidR="00A31EBA" w:rsidRDefault="00A31EBA" w:rsidP="00A31EBA">
      <w:pPr>
        <w:pStyle w:val="References"/>
      </w:pPr>
      <w:r>
        <w:t>[Introduced January 17, 2022; referred</w:t>
      </w:r>
    </w:p>
    <w:p w14:paraId="053CC43E" w14:textId="77777777" w:rsidR="00A31EBA" w:rsidRDefault="00A31EBA" w:rsidP="00A31EBA">
      <w:pPr>
        <w:pStyle w:val="References"/>
      </w:pPr>
      <w:r>
        <w:t>to the Committee on the Judiciary]</w:t>
      </w:r>
    </w:p>
    <w:p w14:paraId="54B4FFC4" w14:textId="47E9F0A0" w:rsidR="00E546F4" w:rsidRDefault="00E546F4" w:rsidP="00E546F4">
      <w:pPr>
        <w:pStyle w:val="TitleSection"/>
      </w:pPr>
      <w:r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A31EBA">
        <w:t>p</w:t>
      </w:r>
      <w:r>
        <w:t xml:space="preserve">rocedures for </w:t>
      </w:r>
      <w:r w:rsidR="00A31EBA">
        <w:t>f</w:t>
      </w:r>
      <w:r>
        <w:t xml:space="preserve">ees in </w:t>
      </w:r>
      <w:r w:rsidR="00A31EBA">
        <w:t>c</w:t>
      </w:r>
      <w:r>
        <w:t xml:space="preserve">ollections by </w:t>
      </w:r>
      <w:r w:rsidR="00A31EBA">
        <w:t>c</w:t>
      </w:r>
      <w:r>
        <w:t xml:space="preserve">harge, </w:t>
      </w:r>
      <w:r w:rsidR="00A31EBA">
        <w:t>c</w:t>
      </w:r>
      <w:r>
        <w:t>redit</w:t>
      </w:r>
      <w:r w:rsidR="00A31EBA">
        <w:t>,</w:t>
      </w:r>
      <w:r>
        <w:t xml:space="preserve"> or </w:t>
      </w:r>
      <w:r w:rsidR="00A31EBA">
        <w:t>d</w:t>
      </w:r>
      <w:r>
        <w:t xml:space="preserve">ebit </w:t>
      </w:r>
      <w:r w:rsidR="00A31EBA">
        <w:t>c</w:t>
      </w:r>
      <w:r>
        <w:t xml:space="preserve">ard or by </w:t>
      </w:r>
      <w:r w:rsidR="00A31EBA">
        <w:t>e</w:t>
      </w:r>
      <w:r>
        <w:t xml:space="preserve">lectronic </w:t>
      </w:r>
      <w:r w:rsidR="00A31EBA">
        <w:t>p</w:t>
      </w:r>
      <w:r>
        <w:t>ayment.</w:t>
      </w:r>
    </w:p>
    <w:p w14:paraId="3EC4EB71" w14:textId="77777777" w:rsidR="00E546F4" w:rsidRDefault="00E546F4" w:rsidP="00E546F4">
      <w:pPr>
        <w:pStyle w:val="EnactingClause"/>
        <w:sectPr w:rsidR="00E546F4" w:rsidSect="00682B7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23891922" w14:textId="70688AF3" w:rsidR="00E546F4" w:rsidRDefault="00E546F4" w:rsidP="00E546F4">
      <w:pPr>
        <w:pStyle w:val="ArticleHeading"/>
      </w:pPr>
      <w:r>
        <w:t xml:space="preserve">ARTICLE 9. Authorization for MISCELLANOUS AGENCIES AND BOARDS to promulgate legislative rules. </w:t>
      </w:r>
    </w:p>
    <w:p w14:paraId="5D95E0FA" w14:textId="09C7475F" w:rsidR="00E546F4" w:rsidRDefault="00E546F4" w:rsidP="00E546F4">
      <w:pPr>
        <w:pStyle w:val="SectionHeading"/>
      </w:pPr>
      <w:r>
        <w:t>§64-9-1. Treasurer</w:t>
      </w:r>
      <w:r w:rsidR="00E86AE2">
        <w:t>.</w:t>
      </w:r>
    </w:p>
    <w:p w14:paraId="36376B1C" w14:textId="2B43FDD6" w:rsidR="00E546F4" w:rsidRDefault="00E546F4" w:rsidP="00E546F4">
      <w:pPr>
        <w:pStyle w:val="SectionBody"/>
      </w:pPr>
      <w:r>
        <w:t>The legislative rule filed in the State Register on July 29, 2021, authorized under the</w:t>
      </w:r>
      <w:r w:rsidR="00E86AE2">
        <w:t xml:space="preserve"> a</w:t>
      </w:r>
      <w:r>
        <w:t xml:space="preserve">uthority of §12-3A-6 of this code, relating to the Treasurer (Procedures for Fees in Collections by Charge, Credit or Debit Card or by Electronic Payment, </w:t>
      </w:r>
      <w:hyperlink r:id="rId9" w:history="1">
        <w:r w:rsidRPr="00E546F4">
          <w:rPr>
            <w:rStyle w:val="Hyperlink"/>
            <w:rFonts w:eastAsiaTheme="minorHAnsi"/>
            <w:u w:val="none"/>
          </w:rPr>
          <w:t>112 CSR 12</w:t>
        </w:r>
      </w:hyperlink>
      <w:r>
        <w:t>), is authorized.</w:t>
      </w:r>
    </w:p>
    <w:p w14:paraId="0714E026" w14:textId="77777777" w:rsidR="00E546F4" w:rsidRDefault="00E546F4" w:rsidP="00E546F4">
      <w:pPr>
        <w:pStyle w:val="Note"/>
      </w:pPr>
    </w:p>
    <w:p w14:paraId="46E7D684" w14:textId="6DA3F6A3" w:rsidR="00E546F4" w:rsidRDefault="00E546F4" w:rsidP="00E546F4">
      <w:pPr>
        <w:pStyle w:val="Note"/>
      </w:pPr>
      <w:r>
        <w:t>NOTE: The purpose of this bill is to authorize the Treasurer to promulgate a legislative rule relating to Procedures for Fees in Collections by Charge, Credit or Debit Card or by Electronic Payment.</w:t>
      </w:r>
    </w:p>
    <w:p w14:paraId="471D4F15" w14:textId="77777777" w:rsidR="00E546F4" w:rsidRDefault="00E546F4" w:rsidP="00E546F4">
      <w:pPr>
        <w:pStyle w:val="Note"/>
      </w:pPr>
      <w:r>
        <w:t>This section is new; therefore, strike-throughs and underscoring have been omitted.</w:t>
      </w:r>
    </w:p>
    <w:sectPr w:rsidR="00E546F4" w:rsidSect="00E546F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94630" w14:textId="77777777" w:rsidR="00BA31AD" w:rsidRDefault="00BA31AD" w:rsidP="00E546F4">
      <w:pPr>
        <w:spacing w:line="240" w:lineRule="auto"/>
      </w:pPr>
      <w:r>
        <w:separator/>
      </w:r>
    </w:p>
  </w:endnote>
  <w:endnote w:type="continuationSeparator" w:id="0">
    <w:p w14:paraId="177A3FF0" w14:textId="77777777" w:rsidR="00BA31AD" w:rsidRDefault="00BA31AD" w:rsidP="00E54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94DC7" w14:textId="69FB71BB" w:rsidR="00F841E3" w:rsidRDefault="00E86AE2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01493" w14:textId="77777777" w:rsidR="00BA31AD" w:rsidRDefault="00BA31AD" w:rsidP="00E546F4">
      <w:pPr>
        <w:spacing w:line="240" w:lineRule="auto"/>
      </w:pPr>
      <w:r>
        <w:separator/>
      </w:r>
    </w:p>
  </w:footnote>
  <w:footnote w:type="continuationSeparator" w:id="0">
    <w:p w14:paraId="49FA42BB" w14:textId="77777777" w:rsidR="00BA31AD" w:rsidRDefault="00BA31AD" w:rsidP="00E546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45938" w14:textId="3CE26882" w:rsidR="00E546F4" w:rsidRPr="00E546F4" w:rsidRDefault="00A31EBA" w:rsidP="00E546F4">
    <w:pPr>
      <w:pStyle w:val="HeaderStyle"/>
    </w:pPr>
    <w:proofErr w:type="spellStart"/>
    <w:r>
      <w:t>Intr</w:t>
    </w:r>
    <w:proofErr w:type="spellEnd"/>
    <w:r>
      <w:t xml:space="preserve"> SB 401</w:t>
    </w:r>
    <w:r w:rsidR="00682B79">
      <w:tab/>
    </w:r>
    <w:r w:rsidR="00682B79">
      <w:tab/>
      <w:t>2022R1830S 2022R1831H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F4"/>
    <w:rsid w:val="00273A96"/>
    <w:rsid w:val="004737D2"/>
    <w:rsid w:val="005542FD"/>
    <w:rsid w:val="005B224B"/>
    <w:rsid w:val="00620AE7"/>
    <w:rsid w:val="00682B79"/>
    <w:rsid w:val="008E19E5"/>
    <w:rsid w:val="00A31EBA"/>
    <w:rsid w:val="00BA31AD"/>
    <w:rsid w:val="00DD0725"/>
    <w:rsid w:val="00E3094E"/>
    <w:rsid w:val="00E546F4"/>
    <w:rsid w:val="00E86AE2"/>
    <w:rsid w:val="00F841E3"/>
    <w:rsid w:val="00FE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6F968"/>
  <w15:chartTrackingRefBased/>
  <w15:docId w15:val="{10E1CDA7-D2D2-48FE-9033-001BCA8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546F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546F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546F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546F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546F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546F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546F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546F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546F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546F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546F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546F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546F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546F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546F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546F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546F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546F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546F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546F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546F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546F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546F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546F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546F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546F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546F4"/>
  </w:style>
  <w:style w:type="paragraph" w:customStyle="1" w:styleId="EnactingClauseOld">
    <w:name w:val="Enacting Clause Old"/>
    <w:next w:val="EnactingSectionOld"/>
    <w:link w:val="EnactingClauseOldChar"/>
    <w:autoRedefine/>
    <w:rsid w:val="00E546F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546F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546F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546F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46F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546F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546F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546F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546F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546F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546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46F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546F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546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6F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546F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546F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546F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546F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546F4"/>
  </w:style>
  <w:style w:type="paragraph" w:customStyle="1" w:styleId="BillNumber">
    <w:name w:val="Bill Number"/>
    <w:basedOn w:val="BillNumberOld"/>
    <w:qFormat/>
    <w:rsid w:val="00E546F4"/>
  </w:style>
  <w:style w:type="paragraph" w:customStyle="1" w:styleId="ChapterHeading">
    <w:name w:val="Chapter Heading"/>
    <w:basedOn w:val="ChapterHeadingOld"/>
    <w:next w:val="Normal"/>
    <w:qFormat/>
    <w:rsid w:val="00E546F4"/>
  </w:style>
  <w:style w:type="paragraph" w:customStyle="1" w:styleId="EnactingClause">
    <w:name w:val="Enacting Clause"/>
    <w:basedOn w:val="EnactingClauseOld"/>
    <w:qFormat/>
    <w:rsid w:val="00E546F4"/>
  </w:style>
  <w:style w:type="paragraph" w:customStyle="1" w:styleId="EnactingSection">
    <w:name w:val="Enacting Section"/>
    <w:basedOn w:val="EnactingSectionOld"/>
    <w:qFormat/>
    <w:rsid w:val="00E546F4"/>
  </w:style>
  <w:style w:type="paragraph" w:customStyle="1" w:styleId="HeaderStyle">
    <w:name w:val="Header Style"/>
    <w:basedOn w:val="HeaderStyleOld"/>
    <w:qFormat/>
    <w:rsid w:val="00E546F4"/>
  </w:style>
  <w:style w:type="paragraph" w:customStyle="1" w:styleId="Note">
    <w:name w:val="Note"/>
    <w:basedOn w:val="NoteOld"/>
    <w:qFormat/>
    <w:rsid w:val="00E546F4"/>
  </w:style>
  <w:style w:type="paragraph" w:customStyle="1" w:styleId="PartHeading">
    <w:name w:val="Part Heading"/>
    <w:basedOn w:val="PartHeadingOld"/>
    <w:qFormat/>
    <w:rsid w:val="00E546F4"/>
  </w:style>
  <w:style w:type="paragraph" w:customStyle="1" w:styleId="References">
    <w:name w:val="References"/>
    <w:basedOn w:val="ReferencesOld"/>
    <w:qFormat/>
    <w:rsid w:val="00E546F4"/>
  </w:style>
  <w:style w:type="paragraph" w:customStyle="1" w:styleId="SectionBody">
    <w:name w:val="Section Body"/>
    <w:basedOn w:val="SectionBodyOld"/>
    <w:qFormat/>
    <w:rsid w:val="00E546F4"/>
  </w:style>
  <w:style w:type="paragraph" w:customStyle="1" w:styleId="SectionHeading">
    <w:name w:val="Section Heading"/>
    <w:basedOn w:val="SectionHeadingOld"/>
    <w:qFormat/>
    <w:rsid w:val="00E546F4"/>
  </w:style>
  <w:style w:type="paragraph" w:customStyle="1" w:styleId="Sponsors">
    <w:name w:val="Sponsors"/>
    <w:basedOn w:val="SponsorsOld"/>
    <w:qFormat/>
    <w:rsid w:val="00E546F4"/>
  </w:style>
  <w:style w:type="paragraph" w:customStyle="1" w:styleId="TitlePageBillPrefix">
    <w:name w:val="Title Page: Bill Prefix"/>
    <w:basedOn w:val="TitlePageBillPrefixOld"/>
    <w:qFormat/>
    <w:rsid w:val="00E546F4"/>
  </w:style>
  <w:style w:type="paragraph" w:customStyle="1" w:styleId="TitlePageOrigin">
    <w:name w:val="Title Page: Origin"/>
    <w:basedOn w:val="TitlePageOriginOld"/>
    <w:qFormat/>
    <w:rsid w:val="00E546F4"/>
  </w:style>
  <w:style w:type="paragraph" w:customStyle="1" w:styleId="TitlePageSession">
    <w:name w:val="Title Page: Session"/>
    <w:basedOn w:val="TitlePageSessionOld"/>
    <w:qFormat/>
    <w:rsid w:val="00E546F4"/>
  </w:style>
  <w:style w:type="paragraph" w:customStyle="1" w:styleId="TitleSection">
    <w:name w:val="Title Section"/>
    <w:basedOn w:val="TitleSectionOld"/>
    <w:qFormat/>
    <w:rsid w:val="00E546F4"/>
  </w:style>
  <w:style w:type="character" w:customStyle="1" w:styleId="Strike-Through">
    <w:name w:val="Strike-Through"/>
    <w:uiPriority w:val="1"/>
    <w:rsid w:val="00E546F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546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6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2B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2022-01-04T22:02:00Z</dcterms:created>
  <dcterms:modified xsi:type="dcterms:W3CDTF">2022-01-14T19:22:00Z</dcterms:modified>
</cp:coreProperties>
</file>